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6C08C8" w:rsidRDefault="00B62E6F" w:rsidP="004F70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6C08C8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6C08C8">
        <w:rPr>
          <w:rFonts w:ascii="Times New Roman" w:hAnsi="Times New Roman" w:cs="Times New Roman"/>
          <w:b/>
          <w:sz w:val="28"/>
          <w:szCs w:val="28"/>
        </w:rPr>
        <w:t xml:space="preserve">конкурсов 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>(</w:t>
      </w:r>
      <w:r w:rsidR="00BF44FD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>2023</w:t>
      </w:r>
      <w:r w:rsidR="005C2726" w:rsidRPr="006C08C8">
        <w:rPr>
          <w:rFonts w:ascii="Times New Roman" w:hAnsi="Times New Roman" w:cs="Times New Roman"/>
          <w:b/>
          <w:sz w:val="28"/>
          <w:szCs w:val="28"/>
        </w:rPr>
        <w:t>г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>)</w:t>
      </w:r>
    </w:p>
    <w:p w:rsidR="00BF44FD" w:rsidRDefault="00BF44FD" w:rsidP="00C25B1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Конкурсы профессионального мастерства педагогических работников и управленческих кадров, рекомендованные Министерством просвещения РФ</w:t>
      </w:r>
    </w:p>
    <w:p w:rsidR="00BF44FD" w:rsidRDefault="00BF44FD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hyperlink r:id="rId5" w:history="1">
        <w:r w:rsidR="00C25B1F" w:rsidRPr="00011EA2">
          <w:rPr>
            <w:rStyle w:val="a5"/>
            <w:rFonts w:ascii="Times New Roman" w:hAnsi="Times New Roman" w:cs="Times New Roman"/>
            <w:sz w:val="28"/>
            <w:szCs w:val="28"/>
          </w:rPr>
          <w:t>https://edu.gov.ru/activity/main_activities/talent_support/competitions_for_educators/</w:t>
        </w:r>
      </w:hyperlink>
    </w:p>
    <w:p w:rsidR="00D719C0" w:rsidRDefault="00D719C0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B1F" w:rsidRPr="00D83147" w:rsidRDefault="00C25B1F" w:rsidP="00C25B1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14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336CF" w:rsidRPr="00D83147">
        <w:rPr>
          <w:rFonts w:ascii="Times New Roman" w:hAnsi="Times New Roman" w:cs="Times New Roman"/>
          <w:b/>
          <w:sz w:val="28"/>
          <w:szCs w:val="28"/>
        </w:rPr>
        <w:t xml:space="preserve">Конкурсы </w:t>
      </w:r>
      <w:r w:rsidR="00D83147" w:rsidRPr="00D83147">
        <w:rPr>
          <w:rFonts w:ascii="Times New Roman" w:hAnsi="Times New Roman" w:cs="Times New Roman"/>
          <w:b/>
          <w:sz w:val="28"/>
          <w:szCs w:val="28"/>
        </w:rPr>
        <w:t>для педагогических работников Общероссийского профсоюза образования</w:t>
      </w:r>
    </w:p>
    <w:p w:rsidR="00C25B1F" w:rsidRDefault="00D83147" w:rsidP="00D8314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3147">
        <w:rPr>
          <w:rFonts w:ascii="Times New Roman" w:hAnsi="Times New Roman" w:cs="Times New Roman"/>
          <w:b/>
          <w:sz w:val="28"/>
          <w:szCs w:val="28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11EA2">
          <w:rPr>
            <w:rStyle w:val="a5"/>
            <w:rFonts w:ascii="Times New Roman" w:hAnsi="Times New Roman" w:cs="Times New Roman"/>
            <w:sz w:val="28"/>
            <w:szCs w:val="28"/>
          </w:rPr>
          <w:t>https://www.eseur.ru/contests/</w:t>
        </w:r>
      </w:hyperlink>
    </w:p>
    <w:p w:rsidR="00D719C0" w:rsidRDefault="00D719C0" w:rsidP="00D8314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3147" w:rsidRPr="00D719C0" w:rsidRDefault="00D719C0" w:rsidP="00D719C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C0">
        <w:rPr>
          <w:rFonts w:ascii="Times New Roman" w:hAnsi="Times New Roman" w:cs="Times New Roman"/>
          <w:b/>
          <w:sz w:val="28"/>
          <w:szCs w:val="28"/>
        </w:rPr>
        <w:t>3. М</w:t>
      </w:r>
      <w:r w:rsidRPr="00D719C0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D719C0">
        <w:rPr>
          <w:rFonts w:ascii="Times New Roman" w:hAnsi="Times New Roman" w:cs="Times New Roman"/>
          <w:b/>
          <w:sz w:val="28"/>
          <w:szCs w:val="28"/>
        </w:rPr>
        <w:t>я</w:t>
      </w:r>
      <w:r w:rsidRPr="00D719C0">
        <w:rPr>
          <w:rFonts w:ascii="Times New Roman" w:hAnsi="Times New Roman" w:cs="Times New Roman"/>
          <w:b/>
          <w:sz w:val="28"/>
          <w:szCs w:val="28"/>
        </w:rPr>
        <w:t xml:space="preserve"> по проведению в 2023 году Года педагога и наставника в Вологодской области</w:t>
      </w:r>
    </w:p>
    <w:p w:rsidR="00D719C0" w:rsidRPr="00D719C0" w:rsidRDefault="00D719C0" w:rsidP="00D83147">
      <w:p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D719C0">
        <w:rPr>
          <w:rFonts w:ascii="Times New Roman" w:hAnsi="Times New Roman" w:cs="Times New Roman"/>
          <w:b/>
          <w:sz w:val="28"/>
          <w:szCs w:val="28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719C0">
          <w:rPr>
            <w:rStyle w:val="a5"/>
            <w:rFonts w:ascii="Times New Roman" w:hAnsi="Times New Roman" w:cs="Times New Roman"/>
          </w:rPr>
          <w:t>https://event.pedtriumf.viro.edu.ru/2023/wp-content/uploads/2023/02/%D0%A3%D1%82%D0%B2%D0%B5%D1%80%D0%B6%D0%B4%D0%B5%D0%BD%D0%BD%D1%8B%D0%B9-%D0%9F%D0%BB%D0%B0%D0%BD-%D0%BC%D0%B5%D1%80%D0%BE%D0%BF%D1%80%D0%B8%D1%8F%D1%82%D0%B8%D0%B9_%D0%93%D0%9F%D0%B8%D0%9D-1.pdf</w:t>
        </w:r>
      </w:hyperlink>
    </w:p>
    <w:p w:rsidR="00D719C0" w:rsidRPr="00C25B1F" w:rsidRDefault="00D719C0" w:rsidP="00D8314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6C1C" w:rsidRPr="006C08C8" w:rsidRDefault="00D719C0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4</w:t>
      </w:r>
      <w:r w:rsidR="00946B26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. </w:t>
      </w:r>
      <w:r w:rsidR="00846C1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Всероссийский онлайн-проект «Школа молодого педагога»</w:t>
      </w:r>
    </w:p>
    <w:p w:rsidR="00846C1C" w:rsidRPr="006C08C8" w:rsidRDefault="00846C1C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4839765"/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2023 года.</w:t>
      </w:r>
      <w:bookmarkEnd w:id="0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Организатор: 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гуманитарного образования и информационных технологий при поддержке Комитета науки, образования и культуры Совета Федерации ФС РФ</w:t>
      </w:r>
    </w:p>
    <w:p w:rsidR="00846C1C" w:rsidRPr="006C08C8" w:rsidRDefault="00846C1C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педагоги в возрасте до 35 лет.</w:t>
      </w:r>
    </w:p>
    <w:p w:rsidR="00946B26" w:rsidRPr="006C08C8" w:rsidRDefault="00946B26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Победители конкурса примут участие в очной школе молодых педагогов в Москве, представят свои проекты в Совете Федерации. В рамках конкурса предусмотрена образовательная программа, включающая серию вебинаров, мастер-классов.</w:t>
      </w:r>
    </w:p>
    <w:p w:rsidR="00846C1C" w:rsidRPr="006C08C8" w:rsidRDefault="00846C1C" w:rsidP="006C08C8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Сайт </w:t>
      </w:r>
      <w:r w:rsidR="00275A83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проекта</w:t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: </w:t>
      </w:r>
      <w:hyperlink r:id="rId8" w:history="1"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http://www.igumo.ru/pp/</w:t>
        </w:r>
      </w:hyperlink>
    </w:p>
    <w:p w:rsidR="006C08C8" w:rsidRPr="006C08C8" w:rsidRDefault="006C08C8" w:rsidP="004F70BA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</w:p>
    <w:p w:rsidR="00A533AB" w:rsidRPr="006C08C8" w:rsidRDefault="00D719C0" w:rsidP="006C08C8">
      <w:pPr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5</w:t>
      </w:r>
      <w:r w:rsidR="006C08C8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</w:t>
      </w:r>
      <w:r w:rsidR="006C08C8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</w:t>
      </w:r>
      <w:r w:rsidR="003E17C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Всероссийская акция </w:t>
      </w:r>
      <w:r w:rsidR="00A533AB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«</w:t>
      </w:r>
      <w:r w:rsidR="003E17C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Учитель большой страны</w:t>
      </w:r>
      <w:r w:rsidR="00A533AB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. Время сказать педагогу спасибо»</w:t>
      </w:r>
    </w:p>
    <w:p w:rsidR="00D719C0" w:rsidRPr="00AD7767" w:rsidRDefault="00D719C0" w:rsidP="00D719C0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</w:pPr>
      <w:r w:rsidRPr="00AD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767">
        <w:rPr>
          <w:rFonts w:ascii="Times New Roman" w:hAnsi="Times New Roman" w:cs="Times New Roman"/>
          <w:b/>
          <w:bCs/>
          <w:color w:val="151B47"/>
          <w:sz w:val="28"/>
          <w:szCs w:val="28"/>
          <w:shd w:val="clear" w:color="auto" w:fill="FFFFFF"/>
        </w:rPr>
        <w:t>ГК «Просвещение»</w:t>
      </w:r>
      <w:r w:rsidRPr="00AD7767"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  <w:t>.</w:t>
      </w:r>
    </w:p>
    <w:p w:rsidR="00D719C0" w:rsidRPr="00AD7767" w:rsidRDefault="00D719C0" w:rsidP="00D7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9C0" w:rsidRPr="00AD7767" w:rsidRDefault="00D719C0" w:rsidP="00D7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47"/>
          <w:sz w:val="28"/>
          <w:szCs w:val="28"/>
          <w:lang w:eastAsia="ru-RU"/>
        </w:rPr>
      </w:pPr>
      <w:r w:rsidRPr="00AD7767">
        <w:rPr>
          <w:rFonts w:ascii="Times New Roman" w:eastAsia="Times New Roman" w:hAnsi="Times New Roman" w:cs="Times New Roman"/>
          <w:color w:val="151B47"/>
          <w:sz w:val="28"/>
          <w:szCs w:val="28"/>
          <w:lang w:eastAsia="ru-RU"/>
        </w:rPr>
        <w:t>Педагоги: Номинируйте себя и/или коллег и станьте участником голосования</w:t>
      </w:r>
    </w:p>
    <w:p w:rsidR="00D719C0" w:rsidRPr="00AD7767" w:rsidRDefault="00D719C0" w:rsidP="00D719C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151B47"/>
          <w:sz w:val="28"/>
          <w:szCs w:val="28"/>
          <w:lang w:eastAsia="ru-RU"/>
        </w:rPr>
      </w:pPr>
      <w:r w:rsidRPr="00AD7767">
        <w:rPr>
          <w:rFonts w:ascii="Times New Roman" w:eastAsia="Times New Roman" w:hAnsi="Times New Roman" w:cs="Times New Roman"/>
          <w:b/>
          <w:bCs/>
          <w:color w:val="151B47"/>
          <w:sz w:val="28"/>
          <w:szCs w:val="28"/>
          <w:lang w:eastAsia="ru-RU"/>
        </w:rPr>
        <w:t>Школьники</w:t>
      </w:r>
    </w:p>
    <w:p w:rsidR="00D719C0" w:rsidRPr="00AD7767" w:rsidRDefault="00D719C0" w:rsidP="00D7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47"/>
          <w:sz w:val="28"/>
          <w:szCs w:val="28"/>
          <w:lang w:eastAsia="ru-RU"/>
        </w:rPr>
      </w:pPr>
      <w:r w:rsidRPr="00AD7767">
        <w:rPr>
          <w:rFonts w:ascii="Times New Roman" w:eastAsia="Times New Roman" w:hAnsi="Times New Roman" w:cs="Times New Roman"/>
          <w:color w:val="151B47"/>
          <w:sz w:val="28"/>
          <w:szCs w:val="28"/>
          <w:lang w:eastAsia="ru-RU"/>
        </w:rPr>
        <w:t>Расскажите о любимом учителе и голосуйте за педагогов из своей школы/своего района/города</w:t>
      </w:r>
    </w:p>
    <w:p w:rsidR="00D719C0" w:rsidRPr="00AD7767" w:rsidRDefault="00D719C0" w:rsidP="00D719C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151B47"/>
          <w:sz w:val="28"/>
          <w:szCs w:val="28"/>
          <w:lang w:eastAsia="ru-RU"/>
        </w:rPr>
      </w:pPr>
      <w:r w:rsidRPr="00AD7767">
        <w:rPr>
          <w:rFonts w:ascii="Times New Roman" w:eastAsia="Times New Roman" w:hAnsi="Times New Roman" w:cs="Times New Roman"/>
          <w:b/>
          <w:bCs/>
          <w:color w:val="151B47"/>
          <w:sz w:val="28"/>
          <w:szCs w:val="28"/>
          <w:lang w:eastAsia="ru-RU"/>
        </w:rPr>
        <w:t>Родители</w:t>
      </w:r>
    </w:p>
    <w:p w:rsidR="00D719C0" w:rsidRPr="00AD7767" w:rsidRDefault="00D719C0" w:rsidP="00D7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47"/>
          <w:sz w:val="28"/>
          <w:szCs w:val="28"/>
          <w:lang w:eastAsia="ru-RU"/>
        </w:rPr>
      </w:pPr>
      <w:r w:rsidRPr="00AD7767">
        <w:rPr>
          <w:rFonts w:ascii="Times New Roman" w:eastAsia="Times New Roman" w:hAnsi="Times New Roman" w:cs="Times New Roman"/>
          <w:color w:val="151B47"/>
          <w:sz w:val="28"/>
          <w:szCs w:val="28"/>
          <w:lang w:eastAsia="ru-RU"/>
        </w:rPr>
        <w:t>Поделитесь историей об учителе своего детства и/или проголосуйте за любимого педагога вашего ребёнка</w:t>
      </w:r>
    </w:p>
    <w:p w:rsidR="00D719C0" w:rsidRPr="00AD7767" w:rsidRDefault="00D719C0" w:rsidP="00D719C0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iCs/>
          <w:color w:val="151515"/>
          <w:sz w:val="28"/>
          <w:szCs w:val="28"/>
          <w:shd w:val="clear" w:color="auto" w:fill="FBFBFB"/>
        </w:rPr>
      </w:pPr>
    </w:p>
    <w:p w:rsidR="00D719C0" w:rsidRPr="00AD7767" w:rsidRDefault="00D719C0" w:rsidP="00D719C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51B47"/>
          <w:sz w:val="28"/>
          <w:szCs w:val="28"/>
          <w:shd w:val="clear" w:color="auto" w:fill="FFFFFF"/>
        </w:rPr>
      </w:pPr>
      <w:r w:rsidRPr="00AD7767">
        <w:rPr>
          <w:rStyle w:val="a4"/>
          <w:rFonts w:ascii="Times New Roman" w:hAnsi="Times New Roman" w:cs="Times New Roman"/>
          <w:iCs/>
          <w:color w:val="151515"/>
          <w:sz w:val="28"/>
          <w:szCs w:val="28"/>
          <w:shd w:val="clear" w:color="auto" w:fill="FBFBFB"/>
        </w:rPr>
        <w:t xml:space="preserve"> </w:t>
      </w:r>
      <w:r w:rsidRPr="00AD7767">
        <w:rPr>
          <w:rStyle w:val="a4"/>
          <w:rFonts w:ascii="Times New Roman" w:hAnsi="Times New Roman" w:cs="Times New Roman"/>
          <w:color w:val="151B47"/>
          <w:sz w:val="28"/>
          <w:szCs w:val="28"/>
        </w:rPr>
        <w:t>Суть акции</w:t>
      </w:r>
      <w:r w:rsidRPr="00AD7767">
        <w:rPr>
          <w:rFonts w:ascii="Times New Roman" w:hAnsi="Times New Roman" w:cs="Times New Roman"/>
          <w:color w:val="151B47"/>
          <w:sz w:val="28"/>
          <w:szCs w:val="28"/>
          <w:shd w:val="clear" w:color="auto" w:fill="FFFFFF"/>
        </w:rPr>
        <w:t> — поблагодарить своих учителей, выразить признательность и сказать каждому «Спасибо!», а также помочь построить доверительные и тёплые отношения между всеми участниками образовательного процесса и напомнить про особый статус профессии.</w:t>
      </w:r>
    </w:p>
    <w:p w:rsidR="00A533AB" w:rsidRPr="006C08C8" w:rsidRDefault="00A533AB" w:rsidP="004F70BA">
      <w:pPr>
        <w:spacing w:after="0" w:line="276" w:lineRule="auto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lastRenderedPageBreak/>
        <w:t>Номинации открываются в течение года:</w:t>
      </w:r>
    </w:p>
    <w:p w:rsidR="00A533AB" w:rsidRPr="00D719C0" w:rsidRDefault="00A533AB" w:rsidP="004F70BA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b/>
          <w:color w:val="272626"/>
          <w:sz w:val="24"/>
          <w:szCs w:val="24"/>
          <w:shd w:val="clear" w:color="auto" w:fill="FFFFFF"/>
        </w:rPr>
      </w:pPr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Январь 2023. «Лучший педагог-наставник», «Самый вдохновляющий педагог-блогер»</w:t>
      </w:r>
    </w:p>
    <w:p w:rsidR="00A533AB" w:rsidRPr="00D719C0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Февраль 2023 «Самый заботливый управленец» и «Самый „</w:t>
      </w:r>
      <w:proofErr w:type="spellStart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диджитал</w:t>
      </w:r>
      <w:proofErr w:type="spellEnd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“ педагог»</w:t>
      </w:r>
    </w:p>
    <w:p w:rsidR="00A533AB" w:rsidRPr="00D719C0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Март 2023 «Самый креативный педагог-организатор» и «Педагог-новатор»</w:t>
      </w:r>
    </w:p>
    <w:p w:rsidR="00A533AB" w:rsidRPr="00D719C0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Апрель 2023 «Педагогическая династия» и «Самый заботливый управленец»</w:t>
      </w:r>
    </w:p>
    <w:p w:rsidR="00A533AB" w:rsidRPr="00D719C0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Май 2023 «Педагог-</w:t>
      </w:r>
      <w:proofErr w:type="spellStart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олимпиадник</w:t>
      </w:r>
      <w:proofErr w:type="spellEnd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» и «Самый креативный педагог-организатор», «Педагог-новатор»</w:t>
      </w:r>
    </w:p>
    <w:p w:rsidR="00A533AB" w:rsidRPr="00D719C0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Июнь 2023 «Учитель большой страны», «Самый активный пользователь </w:t>
      </w:r>
      <w:proofErr w:type="spellStart"/>
      <w:proofErr w:type="gramStart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uchitel.club</w:t>
      </w:r>
      <w:proofErr w:type="spellEnd"/>
      <w:proofErr w:type="gramEnd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». «Педагогическая династия», «Педагог-</w:t>
      </w:r>
      <w:proofErr w:type="spellStart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олимпиадник</w:t>
      </w:r>
      <w:proofErr w:type="spellEnd"/>
      <w:r w:rsidRPr="00D719C0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»</w:t>
      </w:r>
    </w:p>
    <w:p w:rsidR="00846C1C" w:rsidRDefault="003E17CC" w:rsidP="004F70BA">
      <w:pPr>
        <w:shd w:val="clear" w:color="auto" w:fill="FFFFFF"/>
        <w:spacing w:after="0" w:line="276" w:lineRule="auto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Сайт</w:t>
      </w:r>
      <w:r w:rsidR="006C08C8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акции</w:t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: </w:t>
      </w:r>
      <w:hyperlink r:id="rId9" w:history="1"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https://xn--c1acdlqo4ag0byf.xn--p1ai/</w:t>
        </w:r>
        <w:proofErr w:type="spellStart"/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vote</w:t>
        </w:r>
        <w:proofErr w:type="spellEnd"/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</w:hyperlink>
    </w:p>
    <w:p w:rsidR="00D719C0" w:rsidRPr="006C08C8" w:rsidRDefault="00D719C0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</w:p>
    <w:p w:rsidR="00D47F70" w:rsidRPr="00D47F70" w:rsidRDefault="00D719C0" w:rsidP="00D47F7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6</w:t>
      </w:r>
      <w:r w:rsidR="00846C1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. </w:t>
      </w:r>
      <w:r w:rsidR="00D47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D47F70" w:rsidRPr="00D47F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ткрытый областной конкурс школьных научно-исследовательских и творческих проектов в области физической культуры, спорта и здорового образа жизни «Шаг к здоровью»</w:t>
      </w:r>
    </w:p>
    <w:p w:rsidR="00D47F70" w:rsidRDefault="00C17959" w:rsidP="004F70BA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3</w:t>
      </w:r>
      <w:r w:rsidR="00D47F70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1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r w:rsidR="00D47F70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марта 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2023 года.</w:t>
      </w:r>
      <w:r w:rsidRPr="006C08C8">
        <w:rPr>
          <w:rFonts w:ascii="Times New Roman" w:hAnsi="Times New Roman" w:cs="Times New Roman"/>
          <w:color w:val="272626"/>
          <w:sz w:val="28"/>
          <w:szCs w:val="28"/>
        </w:rPr>
        <w:br/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Организатор: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hyperlink r:id="rId10" w:history="1">
        <w:r w:rsidR="00D47F70" w:rsidRPr="00D47F7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АНО "ДРОЗД - Череповец"</w:t>
        </w:r>
      </w:hyperlink>
      <w:r w:rsidR="00D47F70" w:rsidRPr="00D47F70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при поддержке Правительства Вологодской области.</w:t>
      </w:r>
    </w:p>
    <w:p w:rsidR="00C17959" w:rsidRPr="006C08C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</w:t>
      </w:r>
    </w:p>
    <w:p w:rsidR="00D47F70" w:rsidRPr="00156B9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</w:t>
      </w:r>
      <w:r w:rsidR="00D47F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Учащиеся </w:t>
      </w:r>
      <w:r w:rsidR="00D47F70"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1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–</w:t>
      </w:r>
      <w:r w:rsidR="00D47F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11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-х классов</w:t>
      </w:r>
      <w:r w:rsidR="00D47F70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(конкурс проводится в трёх возрастных группах, </w:t>
      </w:r>
      <w:r w:rsidR="00D47F70" w:rsidRPr="00D83147">
        <w:rPr>
          <w:rFonts w:ascii="Times New Roman" w:eastAsia="Times New Roman" w:hAnsi="Times New Roman" w:cs="Times New Roman"/>
          <w:b/>
          <w:i/>
          <w:color w:val="272626"/>
          <w:sz w:val="28"/>
          <w:szCs w:val="28"/>
          <w:u w:val="single"/>
          <w:lang w:eastAsia="ru-RU"/>
        </w:rPr>
        <w:t>учителя принимают участие в качестве научных руководителей</w:t>
      </w:r>
      <w:r w:rsidR="00D47F70" w:rsidRPr="00156B98">
        <w:rPr>
          <w:rFonts w:ascii="Times New Roman" w:eastAsia="Times New Roman" w:hAnsi="Times New Roman" w:cs="Times New Roman"/>
          <w:i/>
          <w:color w:val="272626"/>
          <w:sz w:val="28"/>
          <w:szCs w:val="28"/>
          <w:lang w:eastAsia="ru-RU"/>
        </w:rPr>
        <w:t>)</w:t>
      </w:r>
    </w:p>
    <w:p w:rsidR="00496DD7" w:rsidRPr="00D83147" w:rsidRDefault="00C17959" w:rsidP="00D47F7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3147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Сайт конкурса</w:t>
      </w:r>
      <w:r w:rsidRPr="00D83147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 </w:t>
      </w:r>
      <w:hyperlink r:id="rId11" w:history="1">
        <w:r w:rsidR="00D47F70" w:rsidRPr="00D8314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https://vk.com/publicdrozdcher?w=wall-180643710_7466</w:t>
        </w:r>
      </w:hyperlink>
      <w:r w:rsidR="00D47F70" w:rsidRPr="00D83147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 (</w:t>
      </w:r>
      <w:hyperlink r:id="rId12" w:history="1">
        <w:r w:rsidR="00D47F70" w:rsidRPr="00D831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АНО "ДРОЗД - Череповец" | </w:t>
        </w:r>
        <w:proofErr w:type="spellStart"/>
        <w:r w:rsidR="00D47F70" w:rsidRPr="00D831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ВКонтакте</w:t>
        </w:r>
        <w:proofErr w:type="spellEnd"/>
        <w:r w:rsidR="00D47F70" w:rsidRPr="00D8314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(vk.com)</w:t>
        </w:r>
      </w:hyperlink>
      <w:r w:rsidR="00D47F70" w:rsidRPr="00D8314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47F70" w:rsidRPr="006C08C8" w:rsidRDefault="00D47F70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6C08C8" w:rsidRPr="006C08C8" w:rsidRDefault="00D719C0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6C08C8" w:rsidRPr="006C0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96DD7" w:rsidRPr="006C0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Всероссийский ежегодный литературный конкурс «Герои Великой Победы-2023»</w:t>
      </w:r>
      <w:r w:rsidR="00496DD7"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1 мая 2023 года</w:t>
      </w:r>
    </w:p>
    <w:p w:rsidR="00496DD7" w:rsidRPr="006C08C8" w:rsidRDefault="00496DD7" w:rsidP="006C08C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Организатор: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Министерство обороны РФ,</w:t>
      </w:r>
      <w:r w:rsidR="006C08C8"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r w:rsid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Союз писателей России.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все желающие</w:t>
      </w:r>
    </w:p>
    <w:p w:rsidR="00496DD7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Основные номинации конкурса: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Проза (литературный рассказ).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Поэзия (стихотворение).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Публицистика (эссе, очерк, новелла).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Проба пера (проза, публицистика, поэзия</w:t>
      </w:r>
      <w:r w:rsid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-в предусмотренных объемах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) в категориях: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до 12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12 до 18 лет.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Рисунок в категориях: 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до 12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12 до 18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18 лет.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Песня (текст).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Фотография.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Сайт конкурса: </w:t>
      </w:r>
      <w:hyperlink r:id="rId13" w:history="1">
        <w:r w:rsidRPr="006C08C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http://xn--90abcgcbbuckkk9agbph6s.xn--p1ai/</w:t>
        </w:r>
      </w:hyperlink>
    </w:p>
    <w:p w:rsidR="00496DD7" w:rsidRPr="006C08C8" w:rsidRDefault="00496DD7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C17959" w:rsidRPr="006C08C8" w:rsidRDefault="00D719C0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92F53" w:rsidRPr="006C08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959" w:rsidRPr="006C08C8">
        <w:rPr>
          <w:rFonts w:ascii="Times New Roman" w:hAnsi="Times New Roman" w:cs="Times New Roman"/>
          <w:b/>
          <w:sz w:val="28"/>
          <w:szCs w:val="28"/>
        </w:rPr>
        <w:t>Всероссийский литературный конкурс «Добром за добро!» к 150-летию со дня рождения М.М. Пришвина</w:t>
      </w:r>
    </w:p>
    <w:p w:rsidR="00341364" w:rsidRPr="006C08C8" w:rsidRDefault="00C17959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 xml:space="preserve">Дедлайн </w:t>
      </w:r>
      <w:r w:rsidRPr="006C08C8">
        <w:rPr>
          <w:rFonts w:ascii="Times New Roman" w:hAnsi="Times New Roman" w:cs="Times New Roman"/>
          <w:sz w:val="28"/>
          <w:szCs w:val="28"/>
        </w:rPr>
        <w:t>01 апреля 2023 года.</w:t>
      </w:r>
    </w:p>
    <w:p w:rsidR="00865D5F" w:rsidRPr="006C08C8" w:rsidRDefault="00C17959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63BDE" w:rsidRPr="006C08C8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6C08C8">
        <w:rPr>
          <w:rFonts w:ascii="Times New Roman" w:hAnsi="Times New Roman" w:cs="Times New Roman"/>
          <w:sz w:val="28"/>
          <w:szCs w:val="28"/>
        </w:rPr>
        <w:t xml:space="preserve">Орловское региональное отделение Союза российских писателей при поддержке: Дома-музея М.М. Пришвина (ГМИРЛИ им. В.И. Даля, Москва), Областного государственного учреждения культуры «Орловская детская библиотека им. М.М. Пришвина», Администрации </w:t>
      </w:r>
      <w:proofErr w:type="spellStart"/>
      <w:r w:rsidRPr="006C08C8">
        <w:rPr>
          <w:rFonts w:ascii="Times New Roman" w:hAnsi="Times New Roman" w:cs="Times New Roman"/>
          <w:sz w:val="28"/>
          <w:szCs w:val="28"/>
        </w:rPr>
        <w:t>Становлянского</w:t>
      </w:r>
      <w:proofErr w:type="spellEnd"/>
      <w:r w:rsidRPr="006C08C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детских библиотек на территории РФ</w:t>
      </w:r>
      <w:r w:rsidR="00341364" w:rsidRPr="006C08C8">
        <w:rPr>
          <w:rFonts w:ascii="Times New Roman" w:hAnsi="Times New Roman" w:cs="Times New Roman"/>
          <w:sz w:val="28"/>
          <w:szCs w:val="28"/>
        </w:rPr>
        <w:t>.</w:t>
      </w:r>
    </w:p>
    <w:p w:rsidR="00341364" w:rsidRPr="006C08C8" w:rsidRDefault="00341364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8C8">
        <w:rPr>
          <w:rFonts w:ascii="Times New Roman" w:hAnsi="Times New Roman" w:cs="Times New Roman"/>
          <w:sz w:val="28"/>
          <w:szCs w:val="28"/>
        </w:rPr>
        <w:t>учащиеся школ, студенты, участники региональных литературных объединений, читатели библиотек — до 18 лет (на момент окончания приёма работ).</w:t>
      </w:r>
    </w:p>
    <w:p w:rsidR="00341364" w:rsidRDefault="00341364" w:rsidP="004F70BA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6C0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http://xn---57-5cdzalims2anxeq0q.xn--p1ai/2022/10/17/1160/</w:t>
        </w:r>
      </w:hyperlink>
    </w:p>
    <w:p w:rsidR="006C08C8" w:rsidRPr="006C08C8" w:rsidRDefault="006C08C8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B" w:rsidRPr="006C08C8" w:rsidRDefault="00D719C0" w:rsidP="004F70B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A108A7"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BA168B"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Литературный конкурс «Мы вечно благодарны вам»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6653337"/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2023 года.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союз книголюбов совместно с Российским книжным союзом, Министерством образования Московской области.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возрасте 10-16 лет.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 короткие стихи, слоганы и лозунги, посвященные педагогам, на тему «Мы вечно благодарны вам».</w:t>
      </w:r>
    </w:p>
    <w:p w:rsidR="00490906" w:rsidRPr="006C08C8" w:rsidRDefault="00490906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8C8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Для педагогов:</w:t>
      </w:r>
      <w:r w:rsidRPr="006C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показать ученикам, что быть учителем – это очень трудная и ответственная задача, потому что она обязывает его быть в высшей степени мудрым, справедливым, объективным. Учитель и ученик – это две ключевые фигуры в школе. И от того, как выстроится диалог между ними, во многом зависит успешность процесса обучения и воспитания. Научить детей быть благодарными и суметь выразить это в стихотворной форме – тоже большая и важная задача.</w:t>
      </w:r>
    </w:p>
    <w:p w:rsidR="00490906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подачи материала: объем – не более 1 с.,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А 4, 14 кегль, шрифт –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титульный лист должен содержать: фамилию, имя (полностью), возраст, поч</w:t>
      </w:r>
      <w:r w:rsidR="00490906"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адрес участника, контактный телефон, электронную почту.</w:t>
      </w:r>
    </w:p>
    <w:p w:rsidR="00490906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и работы присылать простым письмом или привозить до 30 марта 2023 года по адресу: 107031, г. Москва, ул. Пушечная 7/5, стр. 2, Международный союз книголюбов. На литературный конкурс работы можно отправлять по электронной почте. Контакты: (495)621-82-21, 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knigoluby@mail.ru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  <w:r w:rsidRPr="006C0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A168B" w:rsidRDefault="00BA168B" w:rsidP="004F70BA">
      <w:pPr>
        <w:numPr>
          <w:ilvl w:val="0"/>
          <w:numId w:val="27"/>
        </w:numPr>
        <w:shd w:val="clear" w:color="auto" w:fill="FFFFFF"/>
        <w:spacing w:before="150"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Победители, призеры и лауреаты конкурсов будут награждены дипломами, участники – сертификатами, руководители наиболее отличившихся участников – благодарностями.</w:t>
      </w:r>
    </w:p>
    <w:p w:rsidR="00156B98" w:rsidRPr="00156B98" w:rsidRDefault="00156B98" w:rsidP="0026506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BFBFB"/>
        </w:rPr>
      </w:pPr>
      <w:bookmarkStart w:id="2" w:name="_GoBack"/>
      <w:bookmarkEnd w:id="2"/>
    </w:p>
    <w:sectPr w:rsidR="00156B98" w:rsidRPr="00156B98" w:rsidSect="0043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4D"/>
    <w:multiLevelType w:val="hybridMultilevel"/>
    <w:tmpl w:val="FD7AEC30"/>
    <w:lvl w:ilvl="0" w:tplc="C3E2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7482"/>
    <w:multiLevelType w:val="hybridMultilevel"/>
    <w:tmpl w:val="BBDEB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169F7"/>
    <w:multiLevelType w:val="multilevel"/>
    <w:tmpl w:val="ED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85B82"/>
    <w:multiLevelType w:val="multilevel"/>
    <w:tmpl w:val="8D9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E4EE0"/>
    <w:multiLevelType w:val="hybridMultilevel"/>
    <w:tmpl w:val="7E12E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74D78"/>
    <w:multiLevelType w:val="multilevel"/>
    <w:tmpl w:val="5E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6BE0"/>
    <w:multiLevelType w:val="multilevel"/>
    <w:tmpl w:val="A20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F5F7A"/>
    <w:multiLevelType w:val="multilevel"/>
    <w:tmpl w:val="441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B7F9B"/>
    <w:multiLevelType w:val="multilevel"/>
    <w:tmpl w:val="595EDCE8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59"/>
        </w:tabs>
        <w:ind w:left="80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19"/>
        </w:tabs>
        <w:ind w:left="102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857A7"/>
    <w:multiLevelType w:val="multilevel"/>
    <w:tmpl w:val="B5D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A2640"/>
    <w:multiLevelType w:val="multilevel"/>
    <w:tmpl w:val="399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B3727"/>
    <w:multiLevelType w:val="multilevel"/>
    <w:tmpl w:val="18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2"/>
  </w:num>
  <w:num w:numId="5">
    <w:abstractNumId w:val="13"/>
  </w:num>
  <w:num w:numId="6">
    <w:abstractNumId w:val="10"/>
  </w:num>
  <w:num w:numId="7">
    <w:abstractNumId w:val="21"/>
  </w:num>
  <w:num w:numId="8">
    <w:abstractNumId w:val="2"/>
  </w:num>
  <w:num w:numId="9">
    <w:abstractNumId w:val="18"/>
  </w:num>
  <w:num w:numId="10">
    <w:abstractNumId w:val="23"/>
  </w:num>
  <w:num w:numId="11">
    <w:abstractNumId w:val="30"/>
  </w:num>
  <w:num w:numId="12">
    <w:abstractNumId w:val="20"/>
  </w:num>
  <w:num w:numId="13">
    <w:abstractNumId w:val="32"/>
  </w:num>
  <w:num w:numId="14">
    <w:abstractNumId w:val="26"/>
  </w:num>
  <w:num w:numId="15">
    <w:abstractNumId w:val="27"/>
  </w:num>
  <w:num w:numId="16">
    <w:abstractNumId w:val="28"/>
  </w:num>
  <w:num w:numId="17">
    <w:abstractNumId w:val="31"/>
  </w:num>
  <w:num w:numId="18">
    <w:abstractNumId w:val="5"/>
  </w:num>
  <w:num w:numId="19">
    <w:abstractNumId w:val="16"/>
  </w:num>
  <w:num w:numId="20">
    <w:abstractNumId w:val="7"/>
  </w:num>
  <w:num w:numId="21">
    <w:abstractNumId w:val="6"/>
  </w:num>
  <w:num w:numId="22">
    <w:abstractNumId w:val="0"/>
  </w:num>
  <w:num w:numId="23">
    <w:abstractNumId w:val="29"/>
  </w:num>
  <w:num w:numId="24">
    <w:abstractNumId w:val="3"/>
  </w:num>
  <w:num w:numId="25">
    <w:abstractNumId w:val="19"/>
  </w:num>
  <w:num w:numId="26">
    <w:abstractNumId w:val="12"/>
  </w:num>
  <w:num w:numId="27">
    <w:abstractNumId w:val="25"/>
  </w:num>
  <w:num w:numId="28">
    <w:abstractNumId w:val="24"/>
  </w:num>
  <w:num w:numId="29">
    <w:abstractNumId w:val="11"/>
  </w:num>
  <w:num w:numId="30">
    <w:abstractNumId w:val="4"/>
  </w:num>
  <w:num w:numId="31">
    <w:abstractNumId w:val="14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336CF"/>
    <w:rsid w:val="000A7FF5"/>
    <w:rsid w:val="00156B98"/>
    <w:rsid w:val="00163BDE"/>
    <w:rsid w:val="001853BB"/>
    <w:rsid w:val="001A6B97"/>
    <w:rsid w:val="001C7779"/>
    <w:rsid w:val="00265061"/>
    <w:rsid w:val="00275A83"/>
    <w:rsid w:val="00292461"/>
    <w:rsid w:val="00324E0D"/>
    <w:rsid w:val="00325DD8"/>
    <w:rsid w:val="00341364"/>
    <w:rsid w:val="003E17CC"/>
    <w:rsid w:val="003F390D"/>
    <w:rsid w:val="00427F68"/>
    <w:rsid w:val="00433654"/>
    <w:rsid w:val="00460CFB"/>
    <w:rsid w:val="00490906"/>
    <w:rsid w:val="00496DD7"/>
    <w:rsid w:val="004C3F27"/>
    <w:rsid w:val="004E2806"/>
    <w:rsid w:val="004F70BA"/>
    <w:rsid w:val="00522ADC"/>
    <w:rsid w:val="00582B43"/>
    <w:rsid w:val="005C2726"/>
    <w:rsid w:val="005D5D3B"/>
    <w:rsid w:val="00692F53"/>
    <w:rsid w:val="006C08C8"/>
    <w:rsid w:val="00704A94"/>
    <w:rsid w:val="00710296"/>
    <w:rsid w:val="00743C43"/>
    <w:rsid w:val="0080449E"/>
    <w:rsid w:val="00815BDB"/>
    <w:rsid w:val="008422A7"/>
    <w:rsid w:val="00846C1C"/>
    <w:rsid w:val="00865D5F"/>
    <w:rsid w:val="00946B26"/>
    <w:rsid w:val="009519C5"/>
    <w:rsid w:val="0097130F"/>
    <w:rsid w:val="00986A7B"/>
    <w:rsid w:val="009B2779"/>
    <w:rsid w:val="009C5DED"/>
    <w:rsid w:val="009F055C"/>
    <w:rsid w:val="00A108A7"/>
    <w:rsid w:val="00A533AB"/>
    <w:rsid w:val="00AD7767"/>
    <w:rsid w:val="00B117C3"/>
    <w:rsid w:val="00B22660"/>
    <w:rsid w:val="00B62E6F"/>
    <w:rsid w:val="00B70FDB"/>
    <w:rsid w:val="00BA168B"/>
    <w:rsid w:val="00BB2765"/>
    <w:rsid w:val="00BE4796"/>
    <w:rsid w:val="00BF44FD"/>
    <w:rsid w:val="00C17959"/>
    <w:rsid w:val="00C25B1F"/>
    <w:rsid w:val="00C8362B"/>
    <w:rsid w:val="00CE57BC"/>
    <w:rsid w:val="00D47F70"/>
    <w:rsid w:val="00D719C0"/>
    <w:rsid w:val="00D83147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4032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umo.ru/pp/" TargetMode="External"/><Relationship Id="rId13" Type="http://schemas.openxmlformats.org/officeDocument/2006/relationships/hyperlink" Target="http://xn--90abcgcbbuckkk9agbph6s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.pedtriumf.viro.edu.ru/2023/wp-content/uploads/2023/02/%D0%A3%D1%82%D0%B2%D0%B5%D1%80%D0%B6%D0%B4%D0%B5%D0%BD%D0%BD%D1%8B%D0%B9-%D0%9F%D0%BB%D0%B0%D0%BD-%D0%BC%D0%B5%D1%80%D0%BE%D0%BF%D1%80%D0%B8%D1%8F%D1%82%D0%B8%D0%B9_%D0%93%D0%9F%D0%B8%D0%9D-1.pdf" TargetMode="External"/><Relationship Id="rId12" Type="http://schemas.openxmlformats.org/officeDocument/2006/relationships/hyperlink" Target="https://vk.com/publicdrozdcher?w=wall-180643710_74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eur.ru/contests/" TargetMode="External"/><Relationship Id="rId11" Type="http://schemas.openxmlformats.org/officeDocument/2006/relationships/hyperlink" Target="https://vk.com/publicdrozdcher?w=wall-180643710_7466" TargetMode="External"/><Relationship Id="rId5" Type="http://schemas.openxmlformats.org/officeDocument/2006/relationships/hyperlink" Target="https://edu.gov.ru/activity/main_activities/talent_support/competitions_for_educator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ublicdrozd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c1acdlqo4ag0byf.xn--p1ai/vote/" TargetMode="External"/><Relationship Id="rId14" Type="http://schemas.openxmlformats.org/officeDocument/2006/relationships/hyperlink" Target="http://xn---57-5cdzalims2anxeq0q.xn--p1ai/2022/10/17/11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2</cp:revision>
  <dcterms:created xsi:type="dcterms:W3CDTF">2023-03-03T07:52:00Z</dcterms:created>
  <dcterms:modified xsi:type="dcterms:W3CDTF">2023-03-03T07:52:00Z</dcterms:modified>
</cp:coreProperties>
</file>